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75BCB" w14:textId="30E29298" w:rsidR="00BB644D" w:rsidRPr="00637F75" w:rsidRDefault="003D1B34">
      <w:pPr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Izveštaj </w:t>
      </w:r>
      <w:r w:rsidR="00D21C40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K</w:t>
      </w:r>
      <w:r w:rsidR="00637F75" w:rsidRPr="00637F7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omisije</w:t>
      </w:r>
      <w:r w:rsidR="00927E67" w:rsidRPr="00927E67">
        <w:t xml:space="preserve"> </w:t>
      </w:r>
      <w:r w:rsidR="00927E67" w:rsidRPr="00927E6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Galilej  </w:t>
      </w:r>
    </w:p>
    <w:p w14:paraId="29D97A80" w14:textId="77777777" w:rsidR="003D1B34" w:rsidRPr="00637F75" w:rsidRDefault="003D1B34">
      <w:pPr>
        <w:rPr>
          <w:rFonts w:ascii="Times New Roman" w:hAnsi="Times New Roman" w:cs="Times New Roman"/>
          <w:i/>
          <w:iCs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Pregled argumenata</w:t>
      </w:r>
    </w:p>
    <w:p w14:paraId="173D4ECE" w14:textId="77777777" w:rsidR="00A84747" w:rsidRPr="00637F75" w:rsidRDefault="00A84747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04E132" w14:textId="0F4B47D1" w:rsidR="00A84747" w:rsidRPr="00D21C40" w:rsidRDefault="00A84747" w:rsidP="00A8474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D21C40">
        <w:rPr>
          <w:rFonts w:ascii="Times New Roman" w:hAnsi="Times New Roman" w:cs="Times New Roman"/>
          <w:sz w:val="24"/>
          <w:szCs w:val="24"/>
          <w:lang w:val="sr-Latn-RS"/>
        </w:rPr>
        <w:t>Ni jedna intelektualna aktivnost, uključujući nauku, ne može da izbegne činjenic</w:t>
      </w:r>
      <w:r w:rsidR="008B0BE8" w:rsidRPr="00D21C40">
        <w:rPr>
          <w:rFonts w:ascii="Times New Roman" w:hAnsi="Times New Roman" w:cs="Times New Roman"/>
          <w:sz w:val="24"/>
          <w:szCs w:val="24"/>
          <w:lang w:val="sr-Latn-RS"/>
        </w:rPr>
        <w:t>u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 xml:space="preserve"> da je primorana da pravi pretpostavke koje ne mogu 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>da budu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 xml:space="preserve"> dokazane </w:t>
      </w:r>
      <w:r w:rsidR="00F8421A">
        <w:rPr>
          <w:rFonts w:ascii="Times New Roman" w:hAnsi="Times New Roman" w:cs="Times New Roman"/>
          <w:sz w:val="24"/>
          <w:szCs w:val="24"/>
          <w:lang w:val="sr-Latn-RS"/>
        </w:rPr>
        <w:t>primenom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>njen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>e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 xml:space="preserve"> sopstven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>e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 xml:space="preserve"> metodologij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>e</w:t>
      </w:r>
      <w:r w:rsidRPr="00D21C40">
        <w:rPr>
          <w:rFonts w:ascii="Times New Roman" w:hAnsi="Times New Roman" w:cs="Times New Roman"/>
          <w:sz w:val="24"/>
          <w:szCs w:val="24"/>
          <w:lang w:val="sr-Latn-RS"/>
        </w:rPr>
        <w:t xml:space="preserve"> (apsolutne pretpostavke). </w:t>
      </w:r>
    </w:p>
    <w:p w14:paraId="24400306" w14:textId="77777777" w:rsidR="00A84747" w:rsidRPr="00637F75" w:rsidRDefault="00A84747" w:rsidP="00A84747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46C0B813" w14:textId="4A9C4E31" w:rsidR="0061024C" w:rsidRPr="00637F75" w:rsidRDefault="00927E67" w:rsidP="00BE6601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U najvećem 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broj</w:t>
      </w:r>
      <w:r>
        <w:rPr>
          <w:rFonts w:ascii="Times New Roman" w:hAnsi="Times New Roman" w:cs="Times New Roman"/>
          <w:sz w:val="24"/>
          <w:szCs w:val="24"/>
          <w:lang w:val="sr-Latn-RS"/>
        </w:rPr>
        <w:t>u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DB6FFE" w:rsidRPr="00637F75">
        <w:rPr>
          <w:rFonts w:ascii="Times New Roman" w:hAnsi="Times New Roman" w:cs="Times New Roman"/>
          <w:sz w:val="24"/>
          <w:szCs w:val="24"/>
          <w:lang w:val="sr-Latn-RS"/>
        </w:rPr>
        <w:t>pretpostavk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DB6FFE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većine modernih naučnika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danas,</w:t>
      </w:r>
      <w:r w:rsidR="00A32219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DB6FFE" w:rsidRPr="00637F75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8B0BE8" w:rsidRPr="00637F75">
        <w:rPr>
          <w:rFonts w:ascii="Times New Roman" w:hAnsi="Times New Roman" w:cs="Times New Roman"/>
          <w:sz w:val="24"/>
          <w:szCs w:val="24"/>
          <w:lang w:val="sr-Latn-RS"/>
        </w:rPr>
        <w:t>a svetskom nivou</w:t>
      </w:r>
      <w:r w:rsidR="00DB6FFE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Latn-RS"/>
        </w:rPr>
        <w:t>preovlađuje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naturalistički pristup </w:t>
      </w:r>
      <w:r>
        <w:rPr>
          <w:rFonts w:ascii="Times New Roman" w:hAnsi="Times New Roman" w:cs="Times New Roman"/>
          <w:sz w:val="24"/>
          <w:szCs w:val="24"/>
          <w:lang w:val="sr-Latn-RS"/>
        </w:rPr>
        <w:t>(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u metafizici</w:t>
      </w:r>
      <w:r>
        <w:rPr>
          <w:rFonts w:ascii="Times New Roman" w:hAnsi="Times New Roman" w:cs="Times New Roman"/>
          <w:sz w:val="24"/>
          <w:szCs w:val="24"/>
          <w:lang w:val="sr-Latn-RS"/>
        </w:rPr>
        <w:t>)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, materijalistički </w:t>
      </w:r>
      <w:r>
        <w:rPr>
          <w:rFonts w:ascii="Times New Roman" w:hAnsi="Times New Roman" w:cs="Times New Roman"/>
          <w:sz w:val="24"/>
          <w:szCs w:val="24"/>
          <w:lang w:val="sr-Latn-RS"/>
        </w:rPr>
        <w:t>(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u ontologiji</w:t>
      </w:r>
      <w:r>
        <w:rPr>
          <w:rFonts w:ascii="Times New Roman" w:hAnsi="Times New Roman" w:cs="Times New Roman"/>
          <w:sz w:val="24"/>
          <w:szCs w:val="24"/>
          <w:lang w:val="sr-Latn-RS"/>
        </w:rPr>
        <w:t>)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i </w:t>
      </w:r>
      <w:r w:rsidR="00BE6601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redukcionističko-empirijski </w:t>
      </w:r>
      <w:r>
        <w:rPr>
          <w:rFonts w:ascii="Times New Roman" w:hAnsi="Times New Roman" w:cs="Times New Roman"/>
          <w:sz w:val="24"/>
          <w:szCs w:val="24"/>
          <w:lang w:val="sr-Latn-RS"/>
        </w:rPr>
        <w:t>(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u</w:t>
      </w:r>
      <w:r w:rsidR="00BE6601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metodologiji</w:t>
      </w:r>
      <w:r>
        <w:rPr>
          <w:rFonts w:ascii="Times New Roman" w:hAnsi="Times New Roman" w:cs="Times New Roman"/>
          <w:sz w:val="24"/>
          <w:szCs w:val="24"/>
          <w:lang w:val="sr-Latn-RS"/>
        </w:rPr>
        <w:t>)</w:t>
      </w:r>
      <w:r w:rsidR="0061024C" w:rsidRPr="00637F75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6A6281E6" w14:textId="77777777" w:rsidR="0061024C" w:rsidRPr="00637F75" w:rsidRDefault="0061024C" w:rsidP="0061024C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601E3BF4" w14:textId="3401B59C" w:rsidR="00BE6601" w:rsidRPr="00637F75" w:rsidRDefault="0061024C" w:rsidP="00BE6601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Ovakav pristup dovodi do verovanja da je svest samo posledica složenog </w:t>
      </w:r>
      <w:r w:rsidR="005D5555" w:rsidRPr="00637F75">
        <w:rPr>
          <w:rFonts w:ascii="Times New Roman" w:hAnsi="Times New Roman" w:cs="Times New Roman"/>
          <w:sz w:val="24"/>
          <w:szCs w:val="24"/>
          <w:lang w:val="sr-Latn-RS"/>
        </w:rPr>
        <w:t>uređenja materije ili fenomen koji se javlja usled aktivnosti mozga.</w:t>
      </w:r>
    </w:p>
    <w:p w14:paraId="02EEF2F6" w14:textId="77777777" w:rsidR="005D5555" w:rsidRPr="00637F75" w:rsidRDefault="005D5555" w:rsidP="005D5555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EB6963" w14:textId="77777777" w:rsidR="005D5555" w:rsidRPr="00637F75" w:rsidRDefault="005D5555" w:rsidP="00BE6601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>Ovo verovanje nije ni dokazano, ni opravdano.</w:t>
      </w:r>
    </w:p>
    <w:p w14:paraId="1936C047" w14:textId="77777777" w:rsidR="005D5555" w:rsidRPr="00637F75" w:rsidRDefault="005D5555" w:rsidP="005D5555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647B2EF2" w14:textId="3F6B2304" w:rsidR="00F758A8" w:rsidRPr="00637F75" w:rsidRDefault="00E023DE" w:rsidP="00F5366D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S druge strane, </w:t>
      </w:r>
      <w:r w:rsidR="005D5555" w:rsidRPr="00637F75">
        <w:rPr>
          <w:rFonts w:ascii="Times New Roman" w:hAnsi="Times New Roman" w:cs="Times New Roman"/>
          <w:sz w:val="24"/>
          <w:szCs w:val="24"/>
          <w:lang w:val="sr-Latn-RS"/>
        </w:rPr>
        <w:t>dobro dokumentovani empirički fenomeni protivreče ovom vero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vanju. Između ostalog</w:t>
      </w:r>
      <w:r w:rsidR="00F8421A">
        <w:rPr>
          <w:rFonts w:ascii="Times New Roman" w:hAnsi="Times New Roman" w:cs="Times New Roman"/>
          <w:sz w:val="24"/>
          <w:szCs w:val="24"/>
          <w:lang w:val="sr-Latn-RS"/>
        </w:rPr>
        <w:t>,</w:t>
      </w:r>
    </w:p>
    <w:p w14:paraId="64C4DADF" w14:textId="77777777" w:rsidR="00F758A8" w:rsidRPr="00637F75" w:rsidRDefault="00F758A8" w:rsidP="00F758A8">
      <w:pPr>
        <w:pStyle w:val="Paragraphedeliste"/>
        <w:rPr>
          <w:sz w:val="24"/>
          <w:szCs w:val="24"/>
        </w:rPr>
      </w:pPr>
    </w:p>
    <w:p w14:paraId="6F0D787F" w14:textId="77777777" w:rsidR="00E023DE" w:rsidRPr="00637F75" w:rsidRDefault="00E023DE" w:rsidP="00E023DE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2D49805" w14:textId="40A0F3B8" w:rsidR="00FD3F67" w:rsidRPr="00637F75" w:rsidRDefault="00F758A8" w:rsidP="00FD3F67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>Istinit</w:t>
      </w:r>
      <w:r w:rsidR="00CE5E49" w:rsidRPr="00637F75">
        <w:rPr>
          <w:rFonts w:ascii="Times New Roman" w:hAnsi="Times New Roman" w:cs="Times New Roman"/>
          <w:sz w:val="24"/>
          <w:szCs w:val="24"/>
          <w:lang w:val="sr-Latn-RS"/>
        </w:rPr>
        <w:t>i izveštaji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o i</w:t>
      </w:r>
      <w:r w:rsidR="004D5D9A" w:rsidRPr="00637F75">
        <w:rPr>
          <w:rFonts w:ascii="Times New Roman" w:hAnsi="Times New Roman" w:cs="Times New Roman"/>
          <w:sz w:val="24"/>
          <w:szCs w:val="24"/>
          <w:lang w:val="sr-Latn-RS"/>
        </w:rPr>
        <w:t>skustv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im</w:t>
      </w:r>
      <w:r w:rsidR="004D5D9A" w:rsidRPr="00637F75">
        <w:rPr>
          <w:rFonts w:ascii="Times New Roman" w:hAnsi="Times New Roman" w:cs="Times New Roman"/>
          <w:sz w:val="24"/>
          <w:szCs w:val="24"/>
          <w:lang w:val="sr-Latn-RS"/>
        </w:rPr>
        <w:t>a blisk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im</w:t>
      </w:r>
      <w:r w:rsidR="004D5D9A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smrti (NDE), sa </w:t>
      </w:r>
      <w:r w:rsidR="00A33F75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kompleksnim intuitivnim, perceptivnim, cognitivnim i emocionalnim prikazima 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tokom </w:t>
      </w:r>
      <w:r w:rsidR="009D7FF9">
        <w:rPr>
          <w:rFonts w:ascii="Times New Roman" w:hAnsi="Times New Roman" w:cs="Times New Roman"/>
          <w:sz w:val="24"/>
          <w:szCs w:val="24"/>
          <w:lang w:val="sr-Latn-RS"/>
        </w:rPr>
        <w:t>utvrđenog i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dokumentovanog </w:t>
      </w:r>
      <w:r w:rsidR="00A33F75" w:rsidRPr="00637F75">
        <w:rPr>
          <w:rFonts w:ascii="Times New Roman" w:hAnsi="Times New Roman" w:cs="Times New Roman"/>
          <w:sz w:val="24"/>
          <w:szCs w:val="24"/>
          <w:lang w:val="sr-Latn-RS"/>
        </w:rPr>
        <w:t>odsustva moždane aktivnosti.</w:t>
      </w:r>
      <w:r w:rsidR="004D5D9A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p w14:paraId="60D8E9A1" w14:textId="2CC2FA0E" w:rsidR="00FD3F67" w:rsidRPr="00637F75" w:rsidRDefault="00F758A8" w:rsidP="00FD3F67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>Istinita</w:t>
      </w:r>
      <w:r w:rsidR="009D7F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1E27E9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i</w:t>
      </w:r>
      <w:r w:rsidR="00CE5E49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E27E9" w:rsidRPr="00637F75">
        <w:rPr>
          <w:rFonts w:ascii="Times New Roman" w:hAnsi="Times New Roman" w:cs="Times New Roman"/>
          <w:sz w:val="24"/>
          <w:szCs w:val="24"/>
          <w:lang w:val="sr-Latn-RS"/>
        </w:rPr>
        <w:t>potvrđena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D7FF9">
        <w:rPr>
          <w:rFonts w:ascii="Times New Roman" w:hAnsi="Times New Roman" w:cs="Times New Roman"/>
          <w:sz w:val="24"/>
          <w:szCs w:val="24"/>
          <w:lang w:val="sr-Latn-RS"/>
        </w:rPr>
        <w:t xml:space="preserve">od strane nezavisnih posmatrača, 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svedočenja o </w:t>
      </w:r>
      <w:r w:rsidR="00FD3F67" w:rsidRPr="00637F75">
        <w:rPr>
          <w:rFonts w:ascii="Times New Roman" w:hAnsi="Times New Roman" w:cs="Times New Roman"/>
          <w:sz w:val="24"/>
          <w:szCs w:val="24"/>
          <w:lang w:val="sr-Latn-RS"/>
        </w:rPr>
        <w:t>ne-lokaln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oj</w:t>
      </w:r>
      <w:r w:rsidR="00FD3F67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percepcij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i </w:t>
      </w:r>
      <w:r w:rsidR="009D7FF9">
        <w:rPr>
          <w:rFonts w:ascii="Times New Roman" w:hAnsi="Times New Roman" w:cs="Times New Roman"/>
          <w:sz w:val="24"/>
          <w:szCs w:val="24"/>
          <w:lang w:val="sr-Latn-RS"/>
        </w:rPr>
        <w:t>tokom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ovih stanja bliskih smrti</w:t>
      </w:r>
      <w:r w:rsidR="00CE5E49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D7FF9">
        <w:rPr>
          <w:rFonts w:ascii="Times New Roman" w:hAnsi="Times New Roman" w:cs="Times New Roman"/>
          <w:sz w:val="24"/>
          <w:szCs w:val="24"/>
          <w:lang w:val="sr-Latn-RS"/>
        </w:rPr>
        <w:t xml:space="preserve">bez </w:t>
      </w:r>
      <w:r w:rsidR="00FD3F67" w:rsidRPr="00637F75">
        <w:rPr>
          <w:rFonts w:ascii="Times New Roman" w:hAnsi="Times New Roman" w:cs="Times New Roman"/>
          <w:sz w:val="24"/>
          <w:szCs w:val="24"/>
          <w:lang w:val="sr-Latn-RS"/>
        </w:rPr>
        <w:t>moždane aktivnosti.</w:t>
      </w:r>
    </w:p>
    <w:p w14:paraId="7C87C264" w14:textId="29919E2B" w:rsidR="00897ECA" w:rsidRPr="00637F75" w:rsidRDefault="00FD3F67" w:rsidP="00FD3F67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Ogroman broj </w:t>
      </w:r>
      <w:r w:rsidR="00B45E90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podataka 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proisteklih iz 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istraživanja </w:t>
      </w:r>
      <w:r w:rsidR="00B45E90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parapsiholoških i </w:t>
      </w:r>
      <w:r w:rsidR="00897ECA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drugih </w:t>
      </w:r>
      <w:r w:rsidR="00B45E90" w:rsidRPr="00637F75">
        <w:rPr>
          <w:rFonts w:ascii="Times New Roman" w:hAnsi="Times New Roman" w:cs="Times New Roman"/>
          <w:sz w:val="24"/>
          <w:szCs w:val="24"/>
          <w:lang w:val="sr-Latn-RS"/>
        </w:rPr>
        <w:t>anomalnih spoznaja</w:t>
      </w:r>
      <w:r w:rsidR="00897ECA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na osnovu serije meta-analiza, 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koji 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>pokazuj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>u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897ECA" w:rsidRPr="00637F75">
        <w:rPr>
          <w:rFonts w:ascii="Times New Roman" w:hAnsi="Times New Roman" w:cs="Times New Roman"/>
          <w:sz w:val="24"/>
          <w:szCs w:val="24"/>
          <w:lang w:val="sr-Latn-RS"/>
        </w:rPr>
        <w:t>da su ove ne-lokalne percepcije i te kako moguće.</w:t>
      </w:r>
    </w:p>
    <w:p w14:paraId="7F396EA9" w14:textId="77777777" w:rsidR="00FD3F67" w:rsidRPr="00637F75" w:rsidRDefault="00897ECA" w:rsidP="00FD3F67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>Velik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a baza podataka o deci 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koja se sećaju predhodnih života, o</w:t>
      </w:r>
      <w:r w:rsidR="00F5366D" w:rsidRPr="00637F75">
        <w:rPr>
          <w:rFonts w:ascii="Times New Roman" w:hAnsi="Times New Roman" w:cs="Times New Roman"/>
          <w:sz w:val="24"/>
          <w:szCs w:val="24"/>
          <w:lang w:val="sr-Latn-RS"/>
        </w:rPr>
        <w:t>d kojih neka imaju odgovarajuće deformacije.</w:t>
      </w:r>
      <w:r w:rsidR="00FD3F67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</w:p>
    <w:p w14:paraId="59573ECE" w14:textId="77777777" w:rsidR="00BE6601" w:rsidRPr="00637F75" w:rsidRDefault="00BE6601" w:rsidP="00F5366D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031156F5" w14:textId="04D68D9C" w:rsidR="00F5366D" w:rsidRDefault="00F5366D" w:rsidP="00F5366D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637F75">
        <w:rPr>
          <w:rFonts w:ascii="Times New Roman" w:hAnsi="Times New Roman" w:cs="Times New Roman"/>
          <w:sz w:val="24"/>
          <w:szCs w:val="24"/>
          <w:lang w:val="sr-Latn-RS"/>
        </w:rPr>
        <w:t>Sve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veći broj naučnika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637F75" w:rsidRPr="00637F75">
        <w:rPr>
          <w:rFonts w:ascii="Times New Roman" w:hAnsi="Times New Roman" w:cs="Times New Roman"/>
          <w:sz w:val="24"/>
          <w:szCs w:val="24"/>
          <w:lang w:val="sr-Latn-RS"/>
        </w:rPr>
        <w:t>se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 bez predrasuda</w:t>
      </w:r>
      <w:r w:rsidR="00041508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3F5E1F" w:rsidRPr="003F5E1F">
        <w:rPr>
          <w:rFonts w:ascii="Times New Roman" w:hAnsi="Times New Roman" w:cs="Times New Roman"/>
          <w:sz w:val="24"/>
          <w:szCs w:val="24"/>
          <w:lang w:val="sr-Latn-RS"/>
        </w:rPr>
        <w:t>koristeći postojeće naučne metode</w:t>
      </w:r>
      <w:r w:rsidR="00041508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3F5E1F" w:rsidRPr="003F5E1F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3F5E1F">
        <w:rPr>
          <w:rFonts w:ascii="Times New Roman" w:hAnsi="Times New Roman" w:cs="Times New Roman"/>
          <w:sz w:val="24"/>
          <w:szCs w:val="24"/>
          <w:lang w:val="sr-Latn-RS"/>
        </w:rPr>
        <w:t xml:space="preserve">već </w:t>
      </w:r>
      <w:r w:rsidR="00637F75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bavi </w:t>
      </w:r>
      <w:r w:rsidRPr="00637F75">
        <w:rPr>
          <w:rFonts w:ascii="Times New Roman" w:hAnsi="Times New Roman" w:cs="Times New Roman"/>
          <w:sz w:val="24"/>
          <w:szCs w:val="24"/>
          <w:lang w:val="sr-Latn-RS"/>
        </w:rPr>
        <w:t>istra</w:t>
      </w:r>
      <w:r w:rsidR="00637F75" w:rsidRPr="00637F75">
        <w:rPr>
          <w:rFonts w:ascii="Times New Roman" w:hAnsi="Times New Roman" w:cs="Times New Roman"/>
          <w:sz w:val="24"/>
          <w:szCs w:val="24"/>
          <w:lang w:val="sr-Latn-RS"/>
        </w:rPr>
        <w:t xml:space="preserve">živanjem ovih graničnih stanja. Njihovi empirijski dobijeni zaključci </w:t>
      </w:r>
      <w:r w:rsidR="00637F75">
        <w:rPr>
          <w:rFonts w:ascii="Times New Roman" w:hAnsi="Times New Roman" w:cs="Times New Roman"/>
          <w:sz w:val="24"/>
          <w:szCs w:val="24"/>
          <w:lang w:val="sr-Latn-RS"/>
        </w:rPr>
        <w:t xml:space="preserve">predstavljaju izazov </w:t>
      </w:r>
      <w:r w:rsidR="00B727EE">
        <w:rPr>
          <w:rFonts w:ascii="Times New Roman" w:hAnsi="Times New Roman" w:cs="Times New Roman"/>
          <w:sz w:val="24"/>
          <w:szCs w:val="24"/>
          <w:lang w:val="sr-Latn-RS"/>
        </w:rPr>
        <w:t>postojećem opšteprihvaćenom pogledu.</w:t>
      </w:r>
    </w:p>
    <w:p w14:paraId="4B419A9E" w14:textId="77777777" w:rsidR="00B727EE" w:rsidRDefault="00B727EE" w:rsidP="00B727EE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2ED58049" w14:textId="2BFBDA4C" w:rsidR="005B6CA7" w:rsidRDefault="00041508" w:rsidP="00B727EE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Stoga</w:t>
      </w:r>
      <w:r w:rsidR="00F85A8D">
        <w:rPr>
          <w:rFonts w:ascii="Times New Roman" w:hAnsi="Times New Roman" w:cs="Times New Roman"/>
          <w:sz w:val="24"/>
          <w:szCs w:val="24"/>
          <w:lang w:val="sr-Latn-RS"/>
        </w:rPr>
        <w:t xml:space="preserve"> o</w:t>
      </w:r>
      <w:r w:rsidR="00B727EE">
        <w:rPr>
          <w:rFonts w:ascii="Times New Roman" w:hAnsi="Times New Roman" w:cs="Times New Roman"/>
          <w:sz w:val="24"/>
          <w:szCs w:val="24"/>
          <w:lang w:val="sr-Latn-RS"/>
        </w:rPr>
        <w:t>ni zastupaju mišljenje da nam je potreban novi</w:t>
      </w:r>
      <w:r w:rsidR="005B6CA7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B727EE">
        <w:rPr>
          <w:rFonts w:ascii="Times New Roman" w:hAnsi="Times New Roman" w:cs="Times New Roman"/>
          <w:sz w:val="24"/>
          <w:szCs w:val="24"/>
          <w:lang w:val="sr-Latn-RS"/>
        </w:rPr>
        <w:t xml:space="preserve"> ne-reduktiv</w:t>
      </w:r>
      <w:r w:rsidR="005B6CA7">
        <w:rPr>
          <w:rFonts w:ascii="Times New Roman" w:hAnsi="Times New Roman" w:cs="Times New Roman"/>
          <w:sz w:val="24"/>
          <w:szCs w:val="24"/>
          <w:lang w:val="sr-Latn-RS"/>
        </w:rPr>
        <w:t>ni</w:t>
      </w:r>
      <w:r w:rsidR="00B727EE">
        <w:rPr>
          <w:rFonts w:ascii="Times New Roman" w:hAnsi="Times New Roman" w:cs="Times New Roman"/>
          <w:sz w:val="24"/>
          <w:szCs w:val="24"/>
          <w:lang w:val="sr-Latn-RS"/>
        </w:rPr>
        <w:t xml:space="preserve"> model svesti</w:t>
      </w:r>
      <w:r w:rsidR="005B6CA7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0F7CCE">
        <w:rPr>
          <w:rFonts w:ascii="Times New Roman" w:hAnsi="Times New Roman" w:cs="Times New Roman"/>
          <w:sz w:val="24"/>
          <w:szCs w:val="24"/>
          <w:lang w:val="sr-Latn-RS"/>
        </w:rPr>
        <w:t xml:space="preserve">na osnovu koga bi svest dobila </w:t>
      </w:r>
      <w:r w:rsidR="005B6CA7">
        <w:rPr>
          <w:rFonts w:ascii="Times New Roman" w:hAnsi="Times New Roman" w:cs="Times New Roman"/>
          <w:sz w:val="24"/>
          <w:szCs w:val="24"/>
          <w:lang w:val="sr-Latn-RS"/>
        </w:rPr>
        <w:t xml:space="preserve">sopstveni ontološki status. </w:t>
      </w:r>
    </w:p>
    <w:p w14:paraId="4FA735AD" w14:textId="77777777" w:rsidR="005B6CA7" w:rsidRPr="005B6CA7" w:rsidRDefault="005B6CA7" w:rsidP="005B6CA7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CC320C9" w14:textId="2E563543" w:rsidR="005B6CA7" w:rsidRDefault="000F7CCE" w:rsidP="005B6CA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Minimalni konsenzus je </w:t>
      </w:r>
      <w:r w:rsidR="00727227">
        <w:rPr>
          <w:rFonts w:ascii="Times New Roman" w:hAnsi="Times New Roman" w:cs="Times New Roman"/>
          <w:sz w:val="24"/>
          <w:szCs w:val="24"/>
          <w:lang w:val="sr-Latn-RS"/>
        </w:rPr>
        <w:t>ostvaren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u odnosu na </w:t>
      </w:r>
      <w:r w:rsidR="005B6CA7" w:rsidRPr="009910B7">
        <w:rPr>
          <w:rFonts w:ascii="Times New Roman" w:hAnsi="Times New Roman" w:cs="Times New Roman"/>
          <w:sz w:val="24"/>
          <w:szCs w:val="24"/>
          <w:lang w:val="sr-Latn-RS"/>
        </w:rPr>
        <w:t xml:space="preserve">model </w:t>
      </w:r>
      <w:r w:rsidR="009910B7" w:rsidRPr="009910B7">
        <w:rPr>
          <w:rFonts w:ascii="Times New Roman" w:hAnsi="Times New Roman" w:cs="Times New Roman"/>
          <w:sz w:val="24"/>
          <w:szCs w:val="24"/>
          <w:lang w:val="sr-Latn-RS"/>
        </w:rPr>
        <w:t>dvojnog aspekta ili model komplementarnost</w:t>
      </w:r>
      <w:r w:rsidR="009910B7"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9910B7" w:rsidRPr="009910B7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10B7">
        <w:rPr>
          <w:rFonts w:ascii="Times New Roman" w:hAnsi="Times New Roman" w:cs="Times New Roman"/>
          <w:sz w:val="24"/>
          <w:szCs w:val="24"/>
          <w:lang w:val="sr-Latn-RS"/>
        </w:rPr>
        <w:t>po kome duh i materija, svest i njen fizički supstrat, predstavljaju dva aspekta realnosti</w:t>
      </w:r>
      <w:r w:rsidR="00BA2843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03318">
        <w:rPr>
          <w:rFonts w:ascii="Times New Roman" w:hAnsi="Times New Roman" w:cs="Times New Roman"/>
          <w:sz w:val="24"/>
          <w:szCs w:val="24"/>
          <w:lang w:val="sr-Latn-RS"/>
        </w:rPr>
        <w:t xml:space="preserve">dve </w:t>
      </w:r>
      <w:r w:rsidR="00BA2843">
        <w:rPr>
          <w:rFonts w:ascii="Times New Roman" w:hAnsi="Times New Roman" w:cs="Times New Roman"/>
          <w:sz w:val="24"/>
          <w:szCs w:val="24"/>
          <w:lang w:val="sr-Latn-RS"/>
        </w:rPr>
        <w:t>nesvodljiv</w:t>
      </w:r>
      <w:r w:rsidR="00503318">
        <w:rPr>
          <w:rFonts w:ascii="Times New Roman" w:hAnsi="Times New Roman" w:cs="Times New Roman"/>
          <w:sz w:val="24"/>
          <w:szCs w:val="24"/>
          <w:lang w:val="sr-Latn-RS"/>
        </w:rPr>
        <w:t>e</w:t>
      </w:r>
      <w:r w:rsidR="00BA2843">
        <w:rPr>
          <w:rFonts w:ascii="Times New Roman" w:hAnsi="Times New Roman" w:cs="Times New Roman"/>
          <w:sz w:val="24"/>
          <w:szCs w:val="24"/>
          <w:lang w:val="sr-Latn-RS"/>
        </w:rPr>
        <w:t xml:space="preserve"> i </w:t>
      </w:r>
      <w:r w:rsidR="00503318">
        <w:rPr>
          <w:rFonts w:ascii="Times New Roman" w:hAnsi="Times New Roman" w:cs="Times New Roman"/>
          <w:sz w:val="24"/>
          <w:szCs w:val="24"/>
          <w:lang w:val="sr-Latn-RS"/>
        </w:rPr>
        <w:t>simultane perspektive jedne osnovne, fundamentalne realnosti kojoj inače nemamo direktnog pristupa.</w:t>
      </w:r>
    </w:p>
    <w:p w14:paraId="44CDB149" w14:textId="77777777" w:rsidR="009910B7" w:rsidRPr="009910B7" w:rsidRDefault="009910B7" w:rsidP="009910B7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2171770" w14:textId="38CACEEE" w:rsidR="009910B7" w:rsidRPr="00041508" w:rsidRDefault="000F7CCE" w:rsidP="00041508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041508">
        <w:rPr>
          <w:rFonts w:ascii="Times New Roman" w:hAnsi="Times New Roman" w:cs="Times New Roman"/>
          <w:sz w:val="24"/>
          <w:szCs w:val="24"/>
          <w:lang w:val="sr-Latn-RS"/>
        </w:rPr>
        <w:t xml:space="preserve">Ukoliko </w:t>
      </w:r>
      <w:r w:rsidR="0090178D" w:rsidRPr="00041508">
        <w:rPr>
          <w:rFonts w:ascii="Times New Roman" w:hAnsi="Times New Roman" w:cs="Times New Roman"/>
          <w:sz w:val="24"/>
          <w:szCs w:val="24"/>
          <w:lang w:val="sr-Latn-RS"/>
        </w:rPr>
        <w:t xml:space="preserve">se </w:t>
      </w:r>
      <w:r w:rsidRPr="00041508">
        <w:rPr>
          <w:rFonts w:ascii="Times New Roman" w:hAnsi="Times New Roman" w:cs="Times New Roman"/>
          <w:sz w:val="24"/>
          <w:szCs w:val="24"/>
          <w:lang w:val="sr-Latn-RS"/>
        </w:rPr>
        <w:t>ova</w:t>
      </w:r>
      <w:r w:rsidR="0090178D" w:rsidRPr="00041508">
        <w:rPr>
          <w:rFonts w:ascii="Times New Roman" w:hAnsi="Times New Roman" w:cs="Times New Roman"/>
          <w:sz w:val="24"/>
          <w:szCs w:val="24"/>
          <w:lang w:val="sr-Latn-RS"/>
        </w:rPr>
        <w:t>j</w:t>
      </w:r>
      <w:r w:rsidRPr="00041508">
        <w:rPr>
          <w:rFonts w:ascii="Times New Roman" w:hAnsi="Times New Roman" w:cs="Times New Roman"/>
          <w:sz w:val="24"/>
          <w:szCs w:val="24"/>
          <w:lang w:val="sr-Latn-RS"/>
        </w:rPr>
        <w:t xml:space="preserve"> model prihva</w:t>
      </w:r>
      <w:r w:rsidR="0090178D" w:rsidRPr="00041508">
        <w:rPr>
          <w:rFonts w:ascii="Times New Roman" w:hAnsi="Times New Roman" w:cs="Times New Roman"/>
          <w:sz w:val="24"/>
          <w:szCs w:val="24"/>
          <w:lang w:val="sr-Latn-RS"/>
        </w:rPr>
        <w:t>ti</w:t>
      </w:r>
      <w:r w:rsidRPr="00041508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90178D" w:rsidRPr="00041508">
        <w:rPr>
          <w:rFonts w:ascii="Times New Roman" w:hAnsi="Times New Roman" w:cs="Times New Roman"/>
          <w:sz w:val="24"/>
          <w:szCs w:val="24"/>
          <w:lang w:val="sr-Latn-RS"/>
        </w:rPr>
        <w:t xml:space="preserve"> postaje jasno da svest može da ima svoj direktni pristup realnosti, ne samo putem čulnih percepcija – kao što je to slučaj u klasičnom empirizmu – već i putem unutrašnje percepcije ili radikalne introspekcije.</w:t>
      </w:r>
    </w:p>
    <w:p w14:paraId="6AEAD5F6" w14:textId="3A6E348A" w:rsidR="005B6CA7" w:rsidRPr="000F7CCE" w:rsidRDefault="005B6CA7" w:rsidP="000F7CCE">
      <w:pPr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E1F3A00" w14:textId="3DEB0A07" w:rsidR="005B6CA7" w:rsidRDefault="0090178D" w:rsidP="005B6CA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Kao rezultat, </w:t>
      </w:r>
      <w:r w:rsidR="003A7742">
        <w:rPr>
          <w:rFonts w:ascii="Times New Roman" w:hAnsi="Times New Roman" w:cs="Times New Roman"/>
          <w:sz w:val="24"/>
          <w:szCs w:val="24"/>
          <w:lang w:val="sr-Latn-RS"/>
        </w:rPr>
        <w:t xml:space="preserve">pored klasičnog pristupa koji nam nudi nauka, moguće je da postoji drugačiji, ali isto tako </w:t>
      </w:r>
      <w:r w:rsidR="00A00CA1">
        <w:rPr>
          <w:rFonts w:ascii="Times New Roman" w:hAnsi="Times New Roman" w:cs="Times New Roman"/>
          <w:sz w:val="24"/>
          <w:szCs w:val="24"/>
          <w:lang w:val="sr-Latn-RS"/>
        </w:rPr>
        <w:t>validan</w:t>
      </w:r>
      <w:r w:rsidR="003A7742">
        <w:rPr>
          <w:rFonts w:ascii="Times New Roman" w:hAnsi="Times New Roman" w:cs="Times New Roman"/>
          <w:sz w:val="24"/>
          <w:szCs w:val="24"/>
          <w:lang w:val="sr-Latn-RS"/>
        </w:rPr>
        <w:t xml:space="preserve"> prilaz realnosti.  </w:t>
      </w:r>
    </w:p>
    <w:p w14:paraId="1B07B474" w14:textId="77777777" w:rsidR="00A00CA1" w:rsidRPr="00A00CA1" w:rsidRDefault="00A00CA1" w:rsidP="00A00CA1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4A1431B" w14:textId="0058F58F" w:rsidR="00CA40CB" w:rsidRDefault="00A00CA1" w:rsidP="005B6CA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Ovo bi moglo da uključi i direktni pristup dubljim strukturama realnosti - pod određenim uslovima – koji bi omogućio dobijanje važnih saznanja u odnosu na etiku, smisao i </w:t>
      </w:r>
      <w:r w:rsidR="00727227">
        <w:rPr>
          <w:rFonts w:ascii="Times New Roman" w:hAnsi="Times New Roman" w:cs="Times New Roman"/>
          <w:sz w:val="24"/>
          <w:szCs w:val="24"/>
          <w:lang w:val="sr-Latn-RS"/>
        </w:rPr>
        <w:t xml:space="preserve">sistem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vrednosti.  </w:t>
      </w:r>
    </w:p>
    <w:p w14:paraId="099829C5" w14:textId="77777777" w:rsidR="00CA40CB" w:rsidRPr="00CA40CB" w:rsidRDefault="00CA40CB" w:rsidP="00CA40CB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CEC9471" w14:textId="50DB8A19" w:rsidR="00A00CA1" w:rsidRDefault="00727227" w:rsidP="005B6CA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</w:t>
      </w:r>
      <w:r w:rsidR="00CA40CB">
        <w:rPr>
          <w:rFonts w:ascii="Times New Roman" w:hAnsi="Times New Roman" w:cs="Times New Roman"/>
          <w:sz w:val="24"/>
          <w:szCs w:val="24"/>
          <w:lang w:val="sr-Latn-RS"/>
        </w:rPr>
        <w:t>aznanja o iskustvima bliskim smrti (NDE) i drugim transforma</w:t>
      </w:r>
      <w:r w:rsidR="00F8421A">
        <w:rPr>
          <w:rFonts w:ascii="Times New Roman" w:hAnsi="Times New Roman" w:cs="Times New Roman"/>
          <w:sz w:val="24"/>
          <w:szCs w:val="24"/>
          <w:lang w:val="sr-Latn-RS"/>
        </w:rPr>
        <w:t>tivnim</w:t>
      </w:r>
      <w:bookmarkStart w:id="0" w:name="_GoBack"/>
      <w:bookmarkEnd w:id="0"/>
      <w:r w:rsidR="00CA40CB">
        <w:rPr>
          <w:rFonts w:ascii="Times New Roman" w:hAnsi="Times New Roman" w:cs="Times New Roman"/>
          <w:sz w:val="24"/>
          <w:szCs w:val="24"/>
          <w:lang w:val="sr-Latn-RS"/>
        </w:rPr>
        <w:t xml:space="preserve"> iskustvima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zaista </w:t>
      </w:r>
      <w:r w:rsidR="00CA40CB">
        <w:rPr>
          <w:rFonts w:ascii="Times New Roman" w:hAnsi="Times New Roman" w:cs="Times New Roman"/>
          <w:sz w:val="24"/>
          <w:szCs w:val="24"/>
          <w:lang w:val="sr-Latn-RS"/>
        </w:rPr>
        <w:t xml:space="preserve">sugerišu da smo svi mi sastavni deo jednog mnogo šireg polja svesti, </w:t>
      </w:r>
      <w:r w:rsidR="00F40CA9">
        <w:rPr>
          <w:rFonts w:ascii="Times New Roman" w:hAnsi="Times New Roman" w:cs="Times New Roman"/>
          <w:sz w:val="24"/>
          <w:szCs w:val="24"/>
          <w:lang w:val="sr-Latn-RS"/>
        </w:rPr>
        <w:t xml:space="preserve">sa velikim uticajem na etiku u ovom </w:t>
      </w:r>
      <w:r w:rsidR="0052648F">
        <w:rPr>
          <w:rFonts w:ascii="Times New Roman" w:hAnsi="Times New Roman" w:cs="Times New Roman"/>
          <w:sz w:val="24"/>
          <w:szCs w:val="24"/>
          <w:lang w:val="sr-Latn-RS"/>
        </w:rPr>
        <w:t>svepovezanom svetu.</w:t>
      </w:r>
    </w:p>
    <w:p w14:paraId="6D89DFC3" w14:textId="77777777" w:rsidR="0052648F" w:rsidRPr="0052648F" w:rsidRDefault="0052648F" w:rsidP="0052648F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6236DB59" w14:textId="660062A7" w:rsidR="0052648F" w:rsidRDefault="00592741" w:rsidP="005B6CA7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Uvođenje i integrisanje </w:t>
      </w:r>
      <w:r w:rsidR="0052648F">
        <w:rPr>
          <w:rFonts w:ascii="Times New Roman" w:hAnsi="Times New Roman" w:cs="Times New Roman"/>
          <w:sz w:val="24"/>
          <w:szCs w:val="24"/>
          <w:lang w:val="sr-Latn-RS"/>
        </w:rPr>
        <w:t>šireg pogleda na svest u domen nauke</w:t>
      </w:r>
      <w:r w:rsidR="00EF0991">
        <w:rPr>
          <w:rFonts w:ascii="Times New Roman" w:hAnsi="Times New Roman" w:cs="Times New Roman"/>
          <w:sz w:val="24"/>
          <w:szCs w:val="24"/>
          <w:lang w:val="sr-Latn-RS"/>
        </w:rPr>
        <w:t xml:space="preserve"> neminovno </w:t>
      </w:r>
      <w:r w:rsidR="00727227">
        <w:rPr>
          <w:rFonts w:ascii="Times New Roman" w:hAnsi="Times New Roman" w:cs="Times New Roman"/>
          <w:sz w:val="24"/>
          <w:szCs w:val="24"/>
          <w:lang w:val="sr-Latn-RS"/>
        </w:rPr>
        <w:t xml:space="preserve">bi dovelo </w:t>
      </w:r>
      <w:r w:rsidR="00EF0991">
        <w:rPr>
          <w:rFonts w:ascii="Times New Roman" w:hAnsi="Times New Roman" w:cs="Times New Roman"/>
          <w:sz w:val="24"/>
          <w:szCs w:val="24"/>
          <w:lang w:val="sr-Latn-RS"/>
        </w:rPr>
        <w:t>do stvaranja i razvoja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nove metodologije: </w:t>
      </w:r>
      <w:r w:rsidR="00EF0991">
        <w:rPr>
          <w:rFonts w:ascii="Times New Roman" w:hAnsi="Times New Roman" w:cs="Times New Roman"/>
          <w:sz w:val="24"/>
          <w:szCs w:val="24"/>
          <w:lang w:val="sr-Latn-RS"/>
        </w:rPr>
        <w:t>metodologije radikalne introspekcije ili metodologije unutrašnjeg iskustva.</w:t>
      </w:r>
    </w:p>
    <w:p w14:paraId="183F9B30" w14:textId="77777777" w:rsidR="00EF0991" w:rsidRPr="00EF0991" w:rsidRDefault="00EF0991" w:rsidP="00EF0991">
      <w:pPr>
        <w:pStyle w:val="Paragraphedeliste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018AE74" w14:textId="0724A531" w:rsidR="005B6CA7" w:rsidRPr="00AA0A70" w:rsidRDefault="00EF0991" w:rsidP="00AA0A7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Videvši da </w:t>
      </w:r>
      <w:r w:rsidR="00006B12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dominantni stručni izvori </w:t>
      </w:r>
      <w:r w:rsidR="00D21C40">
        <w:rPr>
          <w:rFonts w:ascii="Times New Roman" w:hAnsi="Times New Roman" w:cs="Times New Roman"/>
          <w:sz w:val="24"/>
          <w:szCs w:val="24"/>
          <w:lang w:val="sr-Latn-RS"/>
        </w:rPr>
        <w:t xml:space="preserve">ne samo </w:t>
      </w:r>
      <w:r w:rsidR="00006B12" w:rsidRPr="00AA0A70">
        <w:rPr>
          <w:rFonts w:ascii="Times New Roman" w:hAnsi="Times New Roman" w:cs="Times New Roman"/>
          <w:sz w:val="24"/>
          <w:szCs w:val="24"/>
          <w:lang w:val="sr-Latn-RS"/>
        </w:rPr>
        <w:t>nekritično</w:t>
      </w:r>
      <w:r w:rsidR="00D21C40">
        <w:rPr>
          <w:rFonts w:ascii="Times New Roman" w:hAnsi="Times New Roman" w:cs="Times New Roman"/>
          <w:sz w:val="24"/>
          <w:szCs w:val="24"/>
          <w:lang w:val="sr-Latn-RS"/>
        </w:rPr>
        <w:t xml:space="preserve">, nego često u vidu </w:t>
      </w:r>
      <w:r w:rsidR="002D7217" w:rsidRPr="00AA0A70">
        <w:rPr>
          <w:rFonts w:ascii="Times New Roman" w:hAnsi="Times New Roman" w:cs="Times New Roman"/>
          <w:sz w:val="24"/>
          <w:szCs w:val="24"/>
          <w:lang w:val="sr-Latn-RS"/>
        </w:rPr>
        <w:t>preduslov</w:t>
      </w:r>
      <w:r w:rsidR="00D21C40">
        <w:rPr>
          <w:rFonts w:ascii="Times New Roman" w:hAnsi="Times New Roman" w:cs="Times New Roman"/>
          <w:sz w:val="24"/>
          <w:szCs w:val="24"/>
          <w:lang w:val="sr-Latn-RS"/>
        </w:rPr>
        <w:t>a</w:t>
      </w:r>
      <w:r w:rsidR="002D7217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 za uspešnu karijeru</w:t>
      </w:r>
      <w:r w:rsidR="00D21C4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D7217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006B12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mladim naučnicima prenose materijalistički pogled na svet kao jedino odgovarajuće objašnjenje realnosti, </w:t>
      </w:r>
      <w:r w:rsidR="002D7217" w:rsidRPr="00AA0A70">
        <w:rPr>
          <w:rFonts w:ascii="Times New Roman" w:hAnsi="Times New Roman" w:cs="Times New Roman"/>
          <w:sz w:val="24"/>
          <w:szCs w:val="24"/>
          <w:lang w:val="sr-Latn-RS"/>
        </w:rPr>
        <w:t>mi pozivamo na slobodno istraživanje ove teme i</w:t>
      </w:r>
      <w:r w:rsidR="00B076A2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 podstičemo </w:t>
      </w:r>
      <w:r w:rsidR="002D7217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naučnu zajednicu </w:t>
      </w:r>
      <w:r w:rsidR="00B076A2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da zauzme kritičniji stav </w:t>
      </w:r>
      <w:r w:rsidR="00AA0A70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i razmotri proširenje svojih aktivnosti </w:t>
      </w:r>
      <w:r w:rsidR="00B076A2" w:rsidRPr="00AA0A70">
        <w:rPr>
          <w:rFonts w:ascii="Times New Roman" w:hAnsi="Times New Roman" w:cs="Times New Roman"/>
          <w:sz w:val="24"/>
          <w:szCs w:val="24"/>
          <w:lang w:val="sr-Latn-RS"/>
        </w:rPr>
        <w:t>u odnosu na apsolutne</w:t>
      </w:r>
      <w:r w:rsidR="00D21C4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B076A2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 unapred postavljene pretpostavke na kojima se zasniva njena delatnost</w:t>
      </w:r>
      <w:r w:rsidR="00AA0A70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 w:rsidR="00C446AB" w:rsidRPr="00AA0A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sectPr w:rsidR="005B6CA7" w:rsidRPr="00AA0A7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05CE7" w14:textId="77777777" w:rsidR="00117FB4" w:rsidRDefault="00117FB4" w:rsidP="00AA0A70">
      <w:pPr>
        <w:spacing w:after="0" w:line="240" w:lineRule="auto"/>
      </w:pPr>
      <w:r>
        <w:separator/>
      </w:r>
    </w:p>
  </w:endnote>
  <w:endnote w:type="continuationSeparator" w:id="0">
    <w:p w14:paraId="49A9456C" w14:textId="77777777" w:rsidR="00117FB4" w:rsidRDefault="00117FB4" w:rsidP="00AA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97598303"/>
      <w:docPartObj>
        <w:docPartGallery w:val="Page Numbers (Bottom of Page)"/>
        <w:docPartUnique/>
      </w:docPartObj>
    </w:sdtPr>
    <w:sdtEndPr/>
    <w:sdtContent>
      <w:p w14:paraId="759A972C" w14:textId="76C6B669" w:rsidR="00AA0A70" w:rsidRDefault="00AA0A70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7893C532" w14:textId="77777777" w:rsidR="00AA0A70" w:rsidRDefault="00AA0A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BBF56E" w14:textId="77777777" w:rsidR="00117FB4" w:rsidRDefault="00117FB4" w:rsidP="00AA0A70">
      <w:pPr>
        <w:spacing w:after="0" w:line="240" w:lineRule="auto"/>
      </w:pPr>
      <w:r>
        <w:separator/>
      </w:r>
    </w:p>
  </w:footnote>
  <w:footnote w:type="continuationSeparator" w:id="0">
    <w:p w14:paraId="1A4D437E" w14:textId="77777777" w:rsidR="00117FB4" w:rsidRDefault="00117FB4" w:rsidP="00AA0A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852AF"/>
    <w:multiLevelType w:val="hybridMultilevel"/>
    <w:tmpl w:val="00CCFED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833986"/>
    <w:multiLevelType w:val="hybridMultilevel"/>
    <w:tmpl w:val="B2E0ED84"/>
    <w:lvl w:ilvl="0" w:tplc="F9DC29B6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2496" w:hanging="360"/>
      </w:pPr>
    </w:lvl>
    <w:lvl w:ilvl="2" w:tplc="100C001B" w:tentative="1">
      <w:start w:val="1"/>
      <w:numFmt w:val="lowerRoman"/>
      <w:lvlText w:val="%3."/>
      <w:lvlJc w:val="right"/>
      <w:pPr>
        <w:ind w:left="3216" w:hanging="180"/>
      </w:pPr>
    </w:lvl>
    <w:lvl w:ilvl="3" w:tplc="100C000F" w:tentative="1">
      <w:start w:val="1"/>
      <w:numFmt w:val="decimal"/>
      <w:lvlText w:val="%4."/>
      <w:lvlJc w:val="left"/>
      <w:pPr>
        <w:ind w:left="3936" w:hanging="360"/>
      </w:pPr>
    </w:lvl>
    <w:lvl w:ilvl="4" w:tplc="100C0019" w:tentative="1">
      <w:start w:val="1"/>
      <w:numFmt w:val="lowerLetter"/>
      <w:lvlText w:val="%5."/>
      <w:lvlJc w:val="left"/>
      <w:pPr>
        <w:ind w:left="4656" w:hanging="360"/>
      </w:pPr>
    </w:lvl>
    <w:lvl w:ilvl="5" w:tplc="100C001B" w:tentative="1">
      <w:start w:val="1"/>
      <w:numFmt w:val="lowerRoman"/>
      <w:lvlText w:val="%6."/>
      <w:lvlJc w:val="right"/>
      <w:pPr>
        <w:ind w:left="5376" w:hanging="180"/>
      </w:pPr>
    </w:lvl>
    <w:lvl w:ilvl="6" w:tplc="100C000F" w:tentative="1">
      <w:start w:val="1"/>
      <w:numFmt w:val="decimal"/>
      <w:lvlText w:val="%7."/>
      <w:lvlJc w:val="left"/>
      <w:pPr>
        <w:ind w:left="6096" w:hanging="360"/>
      </w:pPr>
    </w:lvl>
    <w:lvl w:ilvl="7" w:tplc="100C0019" w:tentative="1">
      <w:start w:val="1"/>
      <w:numFmt w:val="lowerLetter"/>
      <w:lvlText w:val="%8."/>
      <w:lvlJc w:val="left"/>
      <w:pPr>
        <w:ind w:left="6816" w:hanging="360"/>
      </w:pPr>
    </w:lvl>
    <w:lvl w:ilvl="8" w:tplc="100C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B34"/>
    <w:rsid w:val="00006B12"/>
    <w:rsid w:val="00041508"/>
    <w:rsid w:val="000F7CCE"/>
    <w:rsid w:val="00117FB4"/>
    <w:rsid w:val="001E27E9"/>
    <w:rsid w:val="002D7217"/>
    <w:rsid w:val="00397FD9"/>
    <w:rsid w:val="003A7742"/>
    <w:rsid w:val="003D1B34"/>
    <w:rsid w:val="003F5E1F"/>
    <w:rsid w:val="004725E9"/>
    <w:rsid w:val="004D5D9A"/>
    <w:rsid w:val="00503318"/>
    <w:rsid w:val="0052648F"/>
    <w:rsid w:val="00592741"/>
    <w:rsid w:val="005B6CA7"/>
    <w:rsid w:val="005D5555"/>
    <w:rsid w:val="0061024C"/>
    <w:rsid w:val="00637F75"/>
    <w:rsid w:val="00727227"/>
    <w:rsid w:val="00833820"/>
    <w:rsid w:val="00897ECA"/>
    <w:rsid w:val="008B0BE8"/>
    <w:rsid w:val="0090178D"/>
    <w:rsid w:val="00927E67"/>
    <w:rsid w:val="009910B7"/>
    <w:rsid w:val="009D7FF9"/>
    <w:rsid w:val="00A00CA1"/>
    <w:rsid w:val="00A32219"/>
    <w:rsid w:val="00A33F75"/>
    <w:rsid w:val="00A84747"/>
    <w:rsid w:val="00AA0A70"/>
    <w:rsid w:val="00B076A2"/>
    <w:rsid w:val="00B45E90"/>
    <w:rsid w:val="00B727EE"/>
    <w:rsid w:val="00BA2843"/>
    <w:rsid w:val="00BB644D"/>
    <w:rsid w:val="00BE6601"/>
    <w:rsid w:val="00C446AB"/>
    <w:rsid w:val="00C532B5"/>
    <w:rsid w:val="00CA40CB"/>
    <w:rsid w:val="00CE5E49"/>
    <w:rsid w:val="00D21C40"/>
    <w:rsid w:val="00DB6FFE"/>
    <w:rsid w:val="00E023DE"/>
    <w:rsid w:val="00EF0991"/>
    <w:rsid w:val="00F40CA9"/>
    <w:rsid w:val="00F5366D"/>
    <w:rsid w:val="00F758A8"/>
    <w:rsid w:val="00F8421A"/>
    <w:rsid w:val="00F85A8D"/>
    <w:rsid w:val="00FD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3A26D"/>
  <w15:chartTrackingRefBased/>
  <w15:docId w15:val="{C0CDD53E-9869-4E64-A76A-BE53BF785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8474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A0A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A0A70"/>
  </w:style>
  <w:style w:type="paragraph" w:styleId="Pieddepage">
    <w:name w:val="footer"/>
    <w:basedOn w:val="Normal"/>
    <w:link w:val="PieddepageCar"/>
    <w:uiPriority w:val="99"/>
    <w:unhideWhenUsed/>
    <w:rsid w:val="00AA0A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A0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539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Jasminka Vlatkovic</dc:creator>
  <cp:keywords/>
  <dc:description/>
  <cp:lastModifiedBy>Jasminka Vlatkovic</cp:lastModifiedBy>
  <cp:revision>2</cp:revision>
  <dcterms:created xsi:type="dcterms:W3CDTF">2019-11-17T10:36:00Z</dcterms:created>
  <dcterms:modified xsi:type="dcterms:W3CDTF">2019-11-17T10:36:00Z</dcterms:modified>
</cp:coreProperties>
</file>